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19" w:rsidRPr="003F61BF" w:rsidRDefault="00813519" w:rsidP="00813519">
      <w:pPr>
        <w:tabs>
          <w:tab w:val="left" w:pos="709"/>
        </w:tabs>
        <w:jc w:val="left"/>
        <w:rPr>
          <w:rFonts w:ascii="方正小标宋简体" w:eastAsia="方正小标宋简体" w:hint="eastAsia"/>
          <w:sz w:val="28"/>
          <w:szCs w:val="28"/>
        </w:rPr>
      </w:pPr>
      <w:r w:rsidRPr="003F61BF">
        <w:rPr>
          <w:rFonts w:ascii="方正小标宋简体" w:eastAsia="方正小标宋简体" w:hint="eastAsia"/>
          <w:sz w:val="28"/>
          <w:szCs w:val="28"/>
        </w:rPr>
        <w:t>附件1：</w:t>
      </w:r>
    </w:p>
    <w:p w:rsidR="00813519" w:rsidRPr="003F61BF" w:rsidRDefault="00813519" w:rsidP="00813519">
      <w:pPr>
        <w:ind w:firstLineChars="850" w:firstLine="2720"/>
        <w:rPr>
          <w:rFonts w:ascii="方正小标宋简体" w:eastAsia="方正小标宋简体" w:hint="eastAsia"/>
          <w:sz w:val="32"/>
          <w:szCs w:val="32"/>
        </w:rPr>
      </w:pPr>
      <w:r w:rsidRPr="003F61BF">
        <w:rPr>
          <w:rFonts w:ascii="方正小标宋简体" w:eastAsia="方正小标宋简体" w:hint="eastAsia"/>
          <w:sz w:val="32"/>
          <w:szCs w:val="32"/>
        </w:rPr>
        <w:t>陕西国际商贸学院</w:t>
      </w:r>
    </w:p>
    <w:p w:rsidR="00813519" w:rsidRPr="003F61BF" w:rsidRDefault="00813519" w:rsidP="00813519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3F61BF">
        <w:rPr>
          <w:rFonts w:ascii="方正小标宋简体" w:eastAsia="方正小标宋简体" w:hint="eastAsia"/>
          <w:sz w:val="32"/>
          <w:szCs w:val="32"/>
        </w:rPr>
        <w:t>成人高等教育学士学位授予实施细则</w:t>
      </w:r>
    </w:p>
    <w:p w:rsidR="00813519" w:rsidRPr="00B35BAB" w:rsidRDefault="00813519" w:rsidP="00813519">
      <w:pPr>
        <w:jc w:val="center"/>
        <w:rPr>
          <w:rFonts w:ascii="方正小标宋简体" w:eastAsia="方正小标宋简体" w:hint="eastAsia"/>
          <w:sz w:val="10"/>
          <w:szCs w:val="10"/>
        </w:rPr>
      </w:pPr>
    </w:p>
    <w:p w:rsidR="00813519" w:rsidRPr="00111F7C" w:rsidRDefault="00813519" w:rsidP="00813519">
      <w:pPr>
        <w:numPr>
          <w:ilvl w:val="0"/>
          <w:numId w:val="1"/>
        </w:numPr>
        <w:spacing w:line="50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 xml:space="preserve"> 本细则依据《中华人民共和国学位条例》、《中华人民共和国学位条例暂行实施办法》和国务院学位委员会《关于授予成人高等教育本科毕业生学士学位暂行规定》，并参照《陕西国际商贸学院学士学位授予实施细则》，结合我校成人高等教育实际制定。</w:t>
      </w:r>
    </w:p>
    <w:p w:rsidR="00813519" w:rsidRPr="00111F7C" w:rsidRDefault="00813519" w:rsidP="00813519">
      <w:pPr>
        <w:numPr>
          <w:ilvl w:val="0"/>
          <w:numId w:val="1"/>
        </w:numPr>
        <w:spacing w:line="500" w:lineRule="exact"/>
        <w:ind w:left="0"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111F7C">
        <w:rPr>
          <w:rFonts w:ascii="仿宋_GB2312" w:eastAsia="仿宋_GB2312" w:hint="eastAsia"/>
          <w:color w:val="000000"/>
          <w:sz w:val="28"/>
          <w:szCs w:val="28"/>
        </w:rPr>
        <w:t xml:space="preserve"> 本实施细则适用于我校成人高等教育本科生学士学位授予。</w:t>
      </w:r>
    </w:p>
    <w:p w:rsidR="00813519" w:rsidRPr="00111F7C" w:rsidRDefault="00813519" w:rsidP="00813519">
      <w:pPr>
        <w:numPr>
          <w:ilvl w:val="0"/>
          <w:numId w:val="1"/>
        </w:numPr>
        <w:spacing w:line="500" w:lineRule="exact"/>
        <w:ind w:left="0"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111F7C">
        <w:rPr>
          <w:rFonts w:ascii="仿宋_GB2312" w:eastAsia="仿宋_GB2312" w:hint="eastAsia"/>
          <w:color w:val="000000"/>
          <w:sz w:val="28"/>
          <w:szCs w:val="28"/>
        </w:rPr>
        <w:t xml:space="preserve"> 授予学士学位的目的在于促进我校成人本科教育教学质量的提高，同时为用人单位提供可靠的依据。</w:t>
      </w:r>
    </w:p>
    <w:p w:rsidR="00813519" w:rsidRPr="00111F7C" w:rsidRDefault="00813519" w:rsidP="00813519">
      <w:pPr>
        <w:numPr>
          <w:ilvl w:val="0"/>
          <w:numId w:val="1"/>
        </w:numPr>
        <w:spacing w:line="500" w:lineRule="exact"/>
        <w:ind w:left="0"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111F7C">
        <w:rPr>
          <w:rFonts w:ascii="仿宋_GB2312" w:eastAsia="仿宋_GB2312" w:hint="eastAsia"/>
          <w:color w:val="000000"/>
          <w:sz w:val="28"/>
          <w:szCs w:val="28"/>
        </w:rPr>
        <w:t xml:space="preserve"> 成人高等教育学士学位授予具体实施由学校学位评定委员会负责。</w:t>
      </w:r>
    </w:p>
    <w:p w:rsidR="00813519" w:rsidRPr="00111F7C" w:rsidRDefault="00813519" w:rsidP="00813519">
      <w:pPr>
        <w:numPr>
          <w:ilvl w:val="0"/>
          <w:numId w:val="1"/>
        </w:numPr>
        <w:spacing w:line="50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 xml:space="preserve"> 成人教育本科毕业生学士学位申请实行学位课程考试制度。考试科目为：1门外国语、1门基础课和2门专业课。</w:t>
      </w:r>
    </w:p>
    <w:p w:rsidR="00813519" w:rsidRPr="00111F7C" w:rsidRDefault="00813519" w:rsidP="00813519">
      <w:pPr>
        <w:numPr>
          <w:ilvl w:val="0"/>
          <w:numId w:val="1"/>
        </w:numPr>
        <w:spacing w:line="50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 xml:space="preserve"> 我校成人教育本科毕业生，符合以下条件，可申请学士学位。</w:t>
      </w:r>
    </w:p>
    <w:p w:rsidR="00813519" w:rsidRPr="00111F7C" w:rsidRDefault="00813519" w:rsidP="00813519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>1.遵守国家法律法规及学校各项规章制度，爱国爱家，品行端正；</w:t>
      </w:r>
    </w:p>
    <w:p w:rsidR="00813519" w:rsidRPr="00111F7C" w:rsidRDefault="00813519" w:rsidP="00813519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>2.成人教育本科毕业生申请学士学位，应符合本细则第一条之规定；</w:t>
      </w:r>
    </w:p>
    <w:p w:rsidR="00813519" w:rsidRPr="00111F7C" w:rsidRDefault="00813519" w:rsidP="00813519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>3.达到专业人才培养方案规定的要求，完成本专业教学计划规定的考核课程且总平均成绩不低于70分（按百分制计）；</w:t>
      </w:r>
    </w:p>
    <w:p w:rsidR="00813519" w:rsidRPr="00111F7C" w:rsidRDefault="00813519" w:rsidP="00813519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>4.参加并通过学校学位课程考试和外国语水平考试；</w:t>
      </w:r>
    </w:p>
    <w:p w:rsidR="00813519" w:rsidRPr="00111F7C" w:rsidRDefault="00813519" w:rsidP="00813519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>5.毕业论文（毕业设计或其他毕业实践）成绩良好以上；</w:t>
      </w:r>
    </w:p>
    <w:p w:rsidR="00813519" w:rsidRPr="00111F7C" w:rsidRDefault="00813519" w:rsidP="00813519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>6.“专升本”学生申请学位时必须提供专科毕业证书；</w:t>
      </w:r>
    </w:p>
    <w:p w:rsidR="00813519" w:rsidRPr="00111F7C" w:rsidRDefault="00813519" w:rsidP="00813519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>7.符合学校学士学位授予规定的其他申请条件。</w:t>
      </w:r>
    </w:p>
    <w:p w:rsidR="00813519" w:rsidRPr="00111F7C" w:rsidRDefault="00813519" w:rsidP="00813519">
      <w:pPr>
        <w:numPr>
          <w:ilvl w:val="0"/>
          <w:numId w:val="1"/>
        </w:numPr>
        <w:spacing w:line="50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lastRenderedPageBreak/>
        <w:t xml:space="preserve"> 有下列情况之一者，不得申请学士学位。</w:t>
      </w:r>
    </w:p>
    <w:p w:rsidR="00813519" w:rsidRPr="00111F7C" w:rsidRDefault="00813519" w:rsidP="00813519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>1.反对党和国家的路线、方针、政策；在校期间违反校规校纪或学术诚信，受到学校记过以上处分或触犯刑法受到处罚者；</w:t>
      </w:r>
    </w:p>
    <w:p w:rsidR="00813519" w:rsidRPr="00111F7C" w:rsidRDefault="00813519" w:rsidP="00813519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>2.超过申请学士学位规定年限的；</w:t>
      </w:r>
    </w:p>
    <w:p w:rsidR="00813519" w:rsidRPr="00111F7C" w:rsidRDefault="00813519" w:rsidP="00813519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>3.未取得本科学历证书的；</w:t>
      </w:r>
    </w:p>
    <w:p w:rsidR="00813519" w:rsidRPr="00111F7C" w:rsidRDefault="00813519" w:rsidP="00813519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>4.学位课程考试（含外语）1门以上未通过的；</w:t>
      </w:r>
    </w:p>
    <w:p w:rsidR="00813519" w:rsidRPr="00111F7C" w:rsidRDefault="00813519" w:rsidP="00813519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>5.在校期间考试作弊或伙同他人作弊的。</w:t>
      </w:r>
    </w:p>
    <w:p w:rsidR="00813519" w:rsidRPr="00111F7C" w:rsidRDefault="00813519" w:rsidP="00813519">
      <w:pPr>
        <w:numPr>
          <w:ilvl w:val="0"/>
          <w:numId w:val="1"/>
        </w:numPr>
        <w:spacing w:line="50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 xml:space="preserve"> 申请程序</w:t>
      </w:r>
    </w:p>
    <w:p w:rsidR="00813519" w:rsidRPr="00111F7C" w:rsidRDefault="00813519" w:rsidP="00813519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>1.申请成人教育学士学位的毕业生，应在获得本科毕业证书的一年内，提出学位申请。继续教育学院按本细则有关规定，向学校学位评定委员会提交推荐名单，并提供有关材料；</w:t>
      </w:r>
    </w:p>
    <w:p w:rsidR="00813519" w:rsidRPr="00111F7C" w:rsidRDefault="00813519" w:rsidP="00813519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>2.学校学位评定委员会对申请者提供的材料进行认真审核，于1个月内将结果通知推荐部门。</w:t>
      </w:r>
    </w:p>
    <w:p w:rsidR="00813519" w:rsidRPr="00111F7C" w:rsidRDefault="00813519" w:rsidP="00813519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>3.审批通过者由学校颁发学士学位证书，未通过者不再补授学士学位。</w:t>
      </w:r>
    </w:p>
    <w:p w:rsidR="00813519" w:rsidRPr="00111F7C" w:rsidRDefault="00813519" w:rsidP="00813519">
      <w:pPr>
        <w:numPr>
          <w:ilvl w:val="0"/>
          <w:numId w:val="1"/>
        </w:numPr>
        <w:spacing w:line="50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 xml:space="preserve"> 申请学士学位者，如有弄虚作假，一经查出，取消其申请资格；对已取得学位者，撤销其所获学位。</w:t>
      </w:r>
    </w:p>
    <w:p w:rsidR="00813519" w:rsidRPr="00111F7C" w:rsidRDefault="00813519" w:rsidP="00813519">
      <w:pPr>
        <w:numPr>
          <w:ilvl w:val="0"/>
          <w:numId w:val="1"/>
        </w:numPr>
        <w:spacing w:line="50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 xml:space="preserve"> 学士学位证书是一次性证件，如有遗失或损坏，不予补发。</w:t>
      </w:r>
    </w:p>
    <w:p w:rsidR="00813519" w:rsidRPr="00111F7C" w:rsidRDefault="00813519" w:rsidP="00813519">
      <w:pPr>
        <w:numPr>
          <w:ilvl w:val="0"/>
          <w:numId w:val="1"/>
        </w:numPr>
        <w:spacing w:line="50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>学士学位证书发证日期，以学校学士学位评定委员会确定之日起为准。</w:t>
      </w:r>
    </w:p>
    <w:p w:rsidR="00813519" w:rsidRPr="00111F7C" w:rsidRDefault="00813519" w:rsidP="00813519">
      <w:pPr>
        <w:numPr>
          <w:ilvl w:val="0"/>
          <w:numId w:val="1"/>
        </w:numPr>
        <w:spacing w:line="50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>本实施细则自发文之日起实施，由学校学位评定委员会负责解释。</w:t>
      </w:r>
    </w:p>
    <w:p w:rsidR="00813519" w:rsidRPr="00111F7C" w:rsidRDefault="00813519" w:rsidP="00813519">
      <w:pPr>
        <w:spacing w:line="500" w:lineRule="exact"/>
        <w:ind w:right="623"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>陕西国际商贸学院</w:t>
      </w:r>
    </w:p>
    <w:p w:rsidR="00813519" w:rsidRPr="00111F7C" w:rsidRDefault="00813519" w:rsidP="00813519">
      <w:pPr>
        <w:spacing w:line="500" w:lineRule="exact"/>
        <w:ind w:right="150"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 w:rsidRPr="00111F7C">
        <w:rPr>
          <w:rFonts w:ascii="仿宋_GB2312" w:eastAsia="仿宋_GB2312" w:hint="eastAsia"/>
          <w:sz w:val="28"/>
          <w:szCs w:val="28"/>
        </w:rPr>
        <w:t>二○一六年十二月六日</w:t>
      </w:r>
    </w:p>
    <w:p w:rsidR="00813519" w:rsidRDefault="00813519" w:rsidP="00813519">
      <w:pPr>
        <w:spacing w:line="56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p w:rsidR="00DF6F7D" w:rsidRPr="00813519" w:rsidRDefault="00DF6F7D"/>
    <w:sectPr w:rsidR="00DF6F7D" w:rsidRPr="00813519" w:rsidSect="00DF6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420E9"/>
    <w:multiLevelType w:val="hybridMultilevel"/>
    <w:tmpl w:val="586241EC"/>
    <w:lvl w:ilvl="0" w:tplc="A2C0440E">
      <w:start w:val="1"/>
      <w:numFmt w:val="japaneseCounting"/>
      <w:lvlText w:val="第%1条"/>
      <w:lvlJc w:val="left"/>
      <w:pPr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3519"/>
    <w:rsid w:val="000C3AF9"/>
    <w:rsid w:val="00501197"/>
    <w:rsid w:val="00813519"/>
    <w:rsid w:val="00DF6F7D"/>
    <w:rsid w:val="00FA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19"/>
    <w:pPr>
      <w:widowControl w:val="0"/>
      <w:spacing w:before="0" w:beforeAutospacing="0" w:after="0" w:afterAutospacing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Sky123.Org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2018-07-04T03:09:00Z</dcterms:created>
  <dcterms:modified xsi:type="dcterms:W3CDTF">2018-07-04T03:09:00Z</dcterms:modified>
</cp:coreProperties>
</file>